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006"/>
      </w:tblGrid>
      <w:tr w:rsidR="00727F50" w:rsidRPr="007960A1" w:rsidTr="00462004">
        <w:trPr>
          <w:trHeight w:val="1275"/>
        </w:trPr>
        <w:tc>
          <w:tcPr>
            <w:tcW w:w="4324" w:type="dxa"/>
          </w:tcPr>
          <w:p w:rsidR="00727F50" w:rsidRPr="007960A1" w:rsidRDefault="00727F50" w:rsidP="007C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727F50" w:rsidRPr="007960A1" w:rsidRDefault="00727F50" w:rsidP="007C6AC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62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7C7967" w:rsidP="0046200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7F50" w:rsidRPr="007960A1" w:rsidTr="007C6AC4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462004" w:rsidRPr="00462004" w:rsidRDefault="00462004" w:rsidP="0029365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РЕКОМЕНДАЦИИ</w:t>
            </w:r>
          </w:p>
          <w:p w:rsidR="00727F50" w:rsidRPr="00462004" w:rsidRDefault="00462004" w:rsidP="0046200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организации всероссийских проверочных работ для обучающихся с ограниченными возможностями здоровья, детей инвалидов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60A1" w:rsidRPr="007960A1" w:rsidTr="007C6AC4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C2042E" w:rsidRPr="00C2042E" w:rsidRDefault="00D3199D" w:rsidP="008D020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25DC">
              <w:rPr>
                <w:rFonts w:ascii="Times New Roman" w:hAnsi="Times New Roman" w:cs="Times New Roman"/>
                <w:sz w:val="28"/>
              </w:rPr>
              <w:t>1.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FF5A51">
              <w:rPr>
                <w:rFonts w:ascii="Times New Roman" w:hAnsi="Times New Roman" w:cs="Times New Roman"/>
                <w:sz w:val="28"/>
              </w:rPr>
              <w:t>обучающихся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FF5A51">
              <w:rPr>
                <w:rFonts w:ascii="Times New Roman" w:hAnsi="Times New Roman" w:cs="Times New Roman"/>
                <w:sz w:val="28"/>
              </w:rPr>
              <w:t>ОВЗ, детей-инвалидов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5A51">
              <w:rPr>
                <w:rFonts w:ascii="Times New Roman" w:hAnsi="Times New Roman" w:cs="Times New Roman"/>
                <w:sz w:val="28"/>
              </w:rPr>
              <w:t>ВПР проводятся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в условиях, учитывающих состояние их здоровья и особенности психофизического развития.</w:t>
            </w:r>
          </w:p>
          <w:p w:rsidR="00C2042E" w:rsidRPr="00C2042E" w:rsidRDefault="00C2042E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2417B3">
              <w:rPr>
                <w:rFonts w:ascii="Times New Roman" w:hAnsi="Times New Roman" w:cs="Times New Roman"/>
                <w:sz w:val="28"/>
              </w:rPr>
              <w:t>ОО, муниципальный орган управления образованием</w:t>
            </w:r>
            <w:r w:rsidR="00DE1B7F">
              <w:rPr>
                <w:rFonts w:ascii="Times New Roman" w:hAnsi="Times New Roman" w:cs="Times New Roman"/>
                <w:sz w:val="28"/>
              </w:rPr>
              <w:t xml:space="preserve"> (далее </w:t>
            </w:r>
            <w:r w:rsidR="00DE1B7F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DE1B7F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1B7F">
              <w:rPr>
                <w:rFonts w:ascii="Times New Roman" w:hAnsi="Times New Roman" w:cs="Times New Roman"/>
                <w:sz w:val="28"/>
              </w:rPr>
              <w:t xml:space="preserve"> МОУО)</w:t>
            </w:r>
            <w:r w:rsidR="002417B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042E">
              <w:rPr>
                <w:rFonts w:ascii="Times New Roman" w:hAnsi="Times New Roman" w:cs="Times New Roman"/>
                <w:sz w:val="28"/>
              </w:rPr>
              <w:t>обеспечивают возможность беспрепятственного доступа участни</w:t>
            </w:r>
            <w:r w:rsidR="002417B3">
              <w:rPr>
                <w:rFonts w:ascii="Times New Roman" w:hAnsi="Times New Roman" w:cs="Times New Roman"/>
                <w:sz w:val="28"/>
              </w:rPr>
              <w:t xml:space="preserve">ков ВПР с ОВЗ, детей-инвалидов 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2417B3">
              <w:rPr>
                <w:rFonts w:ascii="Times New Roman" w:hAnsi="Times New Roman" w:cs="Times New Roman"/>
                <w:sz w:val="28"/>
              </w:rPr>
              <w:t>аудитории проведения ВПР</w:t>
            </w:r>
            <w:r w:rsidRPr="00C2042E">
              <w:rPr>
                <w:rFonts w:ascii="Times New Roman" w:hAnsi="Times New Roman" w:cs="Times New Roman"/>
                <w:sz w:val="28"/>
              </w:rPr>
              <w:t>.</w:t>
            </w:r>
          </w:p>
          <w:p w:rsidR="00C2042E" w:rsidRPr="00C2042E" w:rsidRDefault="00C2042E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3. При необходимости</w:t>
            </w:r>
            <w:r w:rsidR="00DE1B7F">
              <w:rPr>
                <w:rFonts w:ascii="Times New Roman" w:hAnsi="Times New Roman" w:cs="Times New Roman"/>
                <w:sz w:val="28"/>
              </w:rPr>
              <w:t xml:space="preserve"> в аудиториях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1B7F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Pr="00C2042E">
              <w:rPr>
                <w:rFonts w:ascii="Times New Roman" w:hAnsi="Times New Roman" w:cs="Times New Roman"/>
                <w:sz w:val="28"/>
              </w:rPr>
              <w:t>присутствуют ассистенты, оказывающие участник</w:t>
            </w:r>
            <w:r w:rsidR="00DE1B7F">
              <w:rPr>
                <w:rFonts w:ascii="Times New Roman" w:hAnsi="Times New Roman" w:cs="Times New Roman"/>
                <w:sz w:val="28"/>
              </w:rPr>
              <w:t xml:space="preserve">ам с ОВЗ, детям-инвалидам 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помощь </w:t>
            </w:r>
            <w:proofErr w:type="gramStart"/>
            <w:r w:rsidR="00DE1B7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C2042E" w:rsidRPr="00DE1B7F" w:rsidRDefault="00C2042E" w:rsidP="00DE1B7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E1B7F">
              <w:rPr>
                <w:rFonts w:ascii="Times New Roman" w:hAnsi="Times New Roman" w:cs="Times New Roman"/>
                <w:sz w:val="28"/>
              </w:rPr>
              <w:t>перемещении</w:t>
            </w:r>
            <w:proofErr w:type="gramEnd"/>
            <w:r w:rsidRPr="00DE1B7F">
              <w:rPr>
                <w:rFonts w:ascii="Times New Roman" w:hAnsi="Times New Roman" w:cs="Times New Roman"/>
                <w:sz w:val="28"/>
              </w:rPr>
              <w:t>;</w:t>
            </w:r>
          </w:p>
          <w:p w:rsidR="00C2042E" w:rsidRPr="00C2042E" w:rsidRDefault="00C2042E" w:rsidP="00DE1B7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фиксации положения тела, ручки в кисти руки;</w:t>
            </w:r>
          </w:p>
          <w:p w:rsidR="00DE1B7F" w:rsidRDefault="00DE1B7F" w:rsidP="00DE1B7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кода участника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переносе ответов участника на </w:t>
            </w:r>
            <w:r w:rsidR="00CF24CA">
              <w:rPr>
                <w:rFonts w:ascii="Times New Roman" w:hAnsi="Times New Roman" w:cs="Times New Roman"/>
                <w:sz w:val="28"/>
              </w:rPr>
              <w:t>листы с заданиями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2042E" w:rsidRPr="00C2042E" w:rsidRDefault="00DE1B7F" w:rsidP="00DE1B7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DE1B7F">
              <w:rPr>
                <w:rFonts w:ascii="Times New Roman" w:hAnsi="Times New Roman" w:cs="Times New Roman"/>
                <w:sz w:val="28"/>
              </w:rPr>
              <w:t>ОО</w:t>
            </w:r>
            <w:r>
              <w:rPr>
                <w:rFonts w:ascii="Times New Roman" w:hAnsi="Times New Roman" w:cs="Times New Roman"/>
                <w:sz w:val="28"/>
              </w:rPr>
              <w:t xml:space="preserve">, МОУО обеспечивают возможность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вызов</w:t>
            </w:r>
            <w:r>
              <w:rPr>
                <w:rFonts w:ascii="Times New Roman" w:hAnsi="Times New Roman" w:cs="Times New Roman"/>
                <w:sz w:val="28"/>
              </w:rPr>
              <w:t xml:space="preserve">а медперсонала,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оказание неотложной медицинской помощи;</w:t>
            </w:r>
          </w:p>
          <w:p w:rsidR="00C2042E" w:rsidRPr="00C2042E" w:rsidRDefault="00B92DEB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Д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ля слабослышащих участников ВПР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оборудуются звукоусиливающей аппаратурой как коллективного, та</w:t>
            </w:r>
            <w:r>
              <w:rPr>
                <w:rFonts w:ascii="Times New Roman" w:hAnsi="Times New Roman" w:cs="Times New Roman"/>
                <w:sz w:val="28"/>
              </w:rPr>
              <w:t>к и индивидуального пользования.</w:t>
            </w:r>
          </w:p>
          <w:p w:rsidR="00C2042E" w:rsidRPr="00C2042E" w:rsidRDefault="00B92DEB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ля глухих участников ВПР</w:t>
            </w:r>
            <w:r w:rsidR="0072163C">
              <w:rPr>
                <w:rFonts w:ascii="Times New Roman" w:hAnsi="Times New Roman" w:cs="Times New Roman"/>
                <w:sz w:val="28"/>
              </w:rPr>
              <w:t xml:space="preserve"> при необходимости привлекается </w:t>
            </w:r>
            <w:proofErr w:type="spellStart"/>
            <w:r w:rsidR="00C2042E" w:rsidRPr="00C2042E">
              <w:rPr>
                <w:rFonts w:ascii="Times New Roman" w:hAnsi="Times New Roman" w:cs="Times New Roman"/>
                <w:sz w:val="28"/>
              </w:rPr>
              <w:t>сурдопереводч</w:t>
            </w:r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2042E" w:rsidRPr="00C2042E" w:rsidRDefault="00B92DEB" w:rsidP="0072163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ля слабовидящих </w:t>
            </w:r>
            <w:r>
              <w:rPr>
                <w:rFonts w:ascii="Times New Roman" w:hAnsi="Times New Roman" w:cs="Times New Roman"/>
                <w:sz w:val="28"/>
              </w:rPr>
              <w:t xml:space="preserve">участников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задания ВПР распечатываются в увеличенном размере</w:t>
            </w:r>
            <w:r w:rsidR="0072163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Освещенность каждого рабочего места в </w:t>
            </w:r>
            <w:r w:rsidR="00701D06">
              <w:rPr>
                <w:rFonts w:ascii="Times New Roman" w:hAnsi="Times New Roman" w:cs="Times New Roman"/>
                <w:sz w:val="28"/>
              </w:rPr>
              <w:t>аудитории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должна быть равномерной и не ниже 300 люкс. Возможно использование индивидуальных светодиодных средств освещения (настольны</w:t>
            </w:r>
            <w:r w:rsidR="00701D06">
              <w:rPr>
                <w:rFonts w:ascii="Times New Roman" w:hAnsi="Times New Roman" w:cs="Times New Roman"/>
                <w:sz w:val="28"/>
              </w:rPr>
              <w:t>х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ламп) с регулировкой освещения в динамическом диапазоне до 600 люкс, но не ниже 300 люкс при отсу</w:t>
            </w:r>
            <w:r w:rsidR="0072163C">
              <w:rPr>
                <w:rFonts w:ascii="Times New Roman" w:hAnsi="Times New Roman" w:cs="Times New Roman"/>
                <w:sz w:val="28"/>
              </w:rPr>
              <w:t>тствии динамической регулировки.</w:t>
            </w:r>
          </w:p>
          <w:p w:rsidR="00C2042E" w:rsidRDefault="0072163C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ля участников ВПР с расстройствами аутистического спектра допускается присутствие в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своего учителя;</w:t>
            </w:r>
          </w:p>
          <w:p w:rsidR="00C2042E" w:rsidRPr="00C2042E" w:rsidRDefault="00701D06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Д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ля участников ВПР с задержкой психического развития, с расстройствами аутистического спектра</w:t>
            </w:r>
            <w:r>
              <w:rPr>
                <w:rFonts w:ascii="Times New Roman" w:hAnsi="Times New Roman" w:cs="Times New Roman"/>
                <w:sz w:val="28"/>
              </w:rPr>
              <w:t xml:space="preserve"> допускается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наличие привычных для обучающихся </w:t>
            </w:r>
            <w:proofErr w:type="spellStart"/>
            <w:r w:rsidRPr="00701D06">
              <w:rPr>
                <w:rFonts w:ascii="Times New Roman" w:hAnsi="Times New Roman" w:cs="Times New Roman"/>
                <w:sz w:val="28"/>
              </w:rPr>
              <w:t>мнестических</w:t>
            </w:r>
            <w:proofErr w:type="spellEnd"/>
            <w:r w:rsidRPr="00701D06">
              <w:rPr>
                <w:rFonts w:ascii="Times New Roman" w:hAnsi="Times New Roman" w:cs="Times New Roman"/>
                <w:sz w:val="28"/>
              </w:rPr>
              <w:t xml:space="preserve"> опор: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наглядных схем, шаблонов общего хода выполнения заданий.</w:t>
            </w:r>
          </w:p>
          <w:p w:rsidR="00C2042E" w:rsidRPr="00C2042E" w:rsidRDefault="008D0204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Для участников с ОВЗ, детей-инвалидов рекомендуется проводить </w:t>
            </w:r>
            <w:r w:rsidR="00701D06" w:rsidRPr="00C2042E"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малыми группами или индивидуально с учетом особых образовательных потребностей и индивидуальных особенностей обучающихся, при этом возможно</w:t>
            </w:r>
            <w:r w:rsidR="00E96A82">
              <w:rPr>
                <w:rFonts w:ascii="Times New Roman" w:hAnsi="Times New Roman" w:cs="Times New Roman"/>
                <w:sz w:val="28"/>
              </w:rPr>
              <w:t xml:space="preserve"> (по решению ОО)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C2042E" w:rsidRPr="00C2042E" w:rsidRDefault="00701D06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упрощение инструкций/инструктажа,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деления </w:t>
            </w:r>
            <w:r>
              <w:rPr>
                <w:rFonts w:ascii="Times New Roman" w:hAnsi="Times New Roman" w:cs="Times New Roman"/>
                <w:sz w:val="28"/>
              </w:rPr>
              <w:t>его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на короткие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lastRenderedPageBreak/>
              <w:t xml:space="preserve">смысловые единицы, задающие </w:t>
            </w:r>
            <w:r>
              <w:rPr>
                <w:rFonts w:ascii="Times New Roman" w:hAnsi="Times New Roman" w:cs="Times New Roman"/>
                <w:sz w:val="28"/>
              </w:rPr>
              <w:t>пошагово</w:t>
            </w:r>
            <w:r w:rsidR="004433EE">
              <w:rPr>
                <w:rFonts w:ascii="Times New Roman" w:hAnsi="Times New Roman" w:cs="Times New Roman"/>
                <w:sz w:val="28"/>
              </w:rPr>
              <w:t>е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выполнени</w:t>
            </w:r>
            <w:r w:rsidR="004433EE">
              <w:rPr>
                <w:rFonts w:ascii="Times New Roman" w:hAnsi="Times New Roman" w:cs="Times New Roman"/>
                <w:sz w:val="28"/>
              </w:rPr>
              <w:t>е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;</w:t>
            </w:r>
          </w:p>
          <w:p w:rsidR="00C2042E" w:rsidRPr="00C2042E" w:rsidRDefault="00C2042E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прочитывание организатором вслух в медленном темпе с четкими смысловыми акцентами письменной инструкции к заданию;</w:t>
            </w:r>
          </w:p>
          <w:p w:rsidR="00C2042E" w:rsidRPr="00C2042E" w:rsidRDefault="00C2042E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2042E">
              <w:rPr>
                <w:rFonts w:ascii="Times New Roman" w:hAnsi="Times New Roman" w:cs="Times New Roman"/>
                <w:sz w:val="28"/>
              </w:rPr>
              <w:t>предоставление (при необходимости)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      </w:r>
            <w:proofErr w:type="gramEnd"/>
          </w:p>
          <w:p w:rsidR="00C2042E" w:rsidRPr="00C2042E" w:rsidRDefault="00C2042E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увеличение времени на выполнение заданий до 30 минут;</w:t>
            </w:r>
          </w:p>
          <w:p w:rsidR="00C2042E" w:rsidRPr="00C2042E" w:rsidRDefault="00701D06" w:rsidP="00C204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предоставление участникам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перерыва (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10-15 мин</w:t>
            </w:r>
            <w:r>
              <w:rPr>
                <w:rFonts w:ascii="Times New Roman" w:hAnsi="Times New Roman" w:cs="Times New Roman"/>
                <w:sz w:val="28"/>
              </w:rPr>
              <w:t>ут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) при нарастании в поведении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 xml:space="preserve"> проявлений утомления.</w:t>
            </w:r>
          </w:p>
          <w:p w:rsidR="00C2042E" w:rsidRPr="00B325DC" w:rsidRDefault="008D0204" w:rsidP="00701D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bookmarkStart w:id="0" w:name="_GoBack"/>
            <w:bookmarkEnd w:id="0"/>
            <w:r w:rsidR="00C2042E" w:rsidRPr="00C2042E">
              <w:rPr>
                <w:rFonts w:ascii="Times New Roman" w:hAnsi="Times New Roman" w:cs="Times New Roman"/>
                <w:sz w:val="28"/>
              </w:rPr>
              <w:t>. Во время проведения ВПР недопустимыми являются негативные реакции со стороны организатора</w:t>
            </w:r>
            <w:r w:rsidR="00CF24CA">
              <w:rPr>
                <w:rFonts w:ascii="Times New Roman" w:hAnsi="Times New Roman" w:cs="Times New Roman"/>
                <w:sz w:val="28"/>
              </w:rPr>
              <w:t xml:space="preserve"> в аудитории</w:t>
            </w:r>
            <w:r w:rsidR="00C2042E" w:rsidRPr="00C2042E">
              <w:rPr>
                <w:rFonts w:ascii="Times New Roman" w:hAnsi="Times New Roman" w:cs="Times New Roman"/>
                <w:sz w:val="28"/>
              </w:rPr>
              <w:t>.</w:t>
            </w:r>
            <w:r w:rsidR="00307BF1">
              <w:rPr>
                <w:rFonts w:ascii="Times New Roman" w:hAnsi="Times New Roman" w:cs="Times New Roman"/>
                <w:sz w:val="28"/>
              </w:rPr>
              <w:t xml:space="preserve"> Организаторы содействуют созданию благоприятного психологического микроклимата в период проведения ВПР для участников с ОВЗ, детей-инвалидов.</w:t>
            </w:r>
          </w:p>
        </w:tc>
      </w:tr>
    </w:tbl>
    <w:p w:rsidR="006B072B" w:rsidRDefault="006B072B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6B072B" w:rsidSect="001967C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32" w:rsidRDefault="00EB2832" w:rsidP="000471F8">
      <w:pPr>
        <w:spacing w:after="0" w:line="240" w:lineRule="auto"/>
      </w:pPr>
      <w:r>
        <w:separator/>
      </w:r>
    </w:p>
  </w:endnote>
  <w:endnote w:type="continuationSeparator" w:id="0">
    <w:p w:rsidR="00EB2832" w:rsidRDefault="00EB2832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32" w:rsidRDefault="00EB2832" w:rsidP="000471F8">
      <w:pPr>
        <w:spacing w:after="0" w:line="240" w:lineRule="auto"/>
      </w:pPr>
      <w:r>
        <w:separator/>
      </w:r>
    </w:p>
  </w:footnote>
  <w:footnote w:type="continuationSeparator" w:id="0">
    <w:p w:rsidR="00EB2832" w:rsidRDefault="00EB2832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7E5B6C">
    <w:pPr>
      <w:pStyle w:val="a4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1"/>
  </w:num>
  <w:num w:numId="15">
    <w:abstractNumId w:val="16"/>
  </w:num>
  <w:num w:numId="16">
    <w:abstractNumId w:val="20"/>
  </w:num>
  <w:num w:numId="17">
    <w:abstractNumId w:val="21"/>
  </w:num>
  <w:num w:numId="18">
    <w:abstractNumId w:val="2"/>
  </w:num>
  <w:num w:numId="19">
    <w:abstractNumId w:val="11"/>
  </w:num>
  <w:num w:numId="20">
    <w:abstractNumId w:val="1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A5045"/>
    <w:rsid w:val="000B4340"/>
    <w:rsid w:val="000C0222"/>
    <w:rsid w:val="000C3C71"/>
    <w:rsid w:val="000F196F"/>
    <w:rsid w:val="000F7EC9"/>
    <w:rsid w:val="00107A85"/>
    <w:rsid w:val="00115C21"/>
    <w:rsid w:val="00120D47"/>
    <w:rsid w:val="00132C06"/>
    <w:rsid w:val="00133A05"/>
    <w:rsid w:val="00133BF8"/>
    <w:rsid w:val="00135743"/>
    <w:rsid w:val="00137814"/>
    <w:rsid w:val="001379D9"/>
    <w:rsid w:val="00143046"/>
    <w:rsid w:val="00147A70"/>
    <w:rsid w:val="0015761C"/>
    <w:rsid w:val="00157EEA"/>
    <w:rsid w:val="001645E7"/>
    <w:rsid w:val="00167E69"/>
    <w:rsid w:val="00180C09"/>
    <w:rsid w:val="0018542B"/>
    <w:rsid w:val="0019517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5C90"/>
    <w:rsid w:val="002417B3"/>
    <w:rsid w:val="00252588"/>
    <w:rsid w:val="00261D3B"/>
    <w:rsid w:val="00267F19"/>
    <w:rsid w:val="0027011D"/>
    <w:rsid w:val="0027166D"/>
    <w:rsid w:val="00271EAA"/>
    <w:rsid w:val="002870FA"/>
    <w:rsid w:val="00293654"/>
    <w:rsid w:val="00293F3F"/>
    <w:rsid w:val="002A0F09"/>
    <w:rsid w:val="002A2CED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07BF1"/>
    <w:rsid w:val="003115E9"/>
    <w:rsid w:val="0031742E"/>
    <w:rsid w:val="00320D67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433EE"/>
    <w:rsid w:val="00450722"/>
    <w:rsid w:val="00462004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4287"/>
    <w:rsid w:val="00565492"/>
    <w:rsid w:val="00567F85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E489A"/>
    <w:rsid w:val="005E57B3"/>
    <w:rsid w:val="00601E55"/>
    <w:rsid w:val="00611788"/>
    <w:rsid w:val="00614F2E"/>
    <w:rsid w:val="0062134C"/>
    <w:rsid w:val="00630807"/>
    <w:rsid w:val="00630DAF"/>
    <w:rsid w:val="006326D6"/>
    <w:rsid w:val="00652B53"/>
    <w:rsid w:val="00666267"/>
    <w:rsid w:val="00666FA0"/>
    <w:rsid w:val="00681880"/>
    <w:rsid w:val="0068359F"/>
    <w:rsid w:val="00684E73"/>
    <w:rsid w:val="006865B2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1D06"/>
    <w:rsid w:val="00707EDC"/>
    <w:rsid w:val="00717509"/>
    <w:rsid w:val="0072163C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C7967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2072B"/>
    <w:rsid w:val="00821A13"/>
    <w:rsid w:val="00822EE9"/>
    <w:rsid w:val="0083109C"/>
    <w:rsid w:val="0084023E"/>
    <w:rsid w:val="008505AA"/>
    <w:rsid w:val="00851577"/>
    <w:rsid w:val="008561CD"/>
    <w:rsid w:val="008630C0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76C"/>
    <w:rsid w:val="008A7B5B"/>
    <w:rsid w:val="008B4F39"/>
    <w:rsid w:val="008C2FEF"/>
    <w:rsid w:val="008C5725"/>
    <w:rsid w:val="008D0204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B0E07"/>
    <w:rsid w:val="009B6761"/>
    <w:rsid w:val="009B6CB3"/>
    <w:rsid w:val="009C5D44"/>
    <w:rsid w:val="009E5386"/>
    <w:rsid w:val="009F3D5F"/>
    <w:rsid w:val="00A040B9"/>
    <w:rsid w:val="00A1187B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EA8"/>
    <w:rsid w:val="00AD101F"/>
    <w:rsid w:val="00AD36D3"/>
    <w:rsid w:val="00AF47B2"/>
    <w:rsid w:val="00AF63E4"/>
    <w:rsid w:val="00B061C4"/>
    <w:rsid w:val="00B2134D"/>
    <w:rsid w:val="00B22399"/>
    <w:rsid w:val="00B230B7"/>
    <w:rsid w:val="00B31A10"/>
    <w:rsid w:val="00B325DC"/>
    <w:rsid w:val="00B355CD"/>
    <w:rsid w:val="00B366A0"/>
    <w:rsid w:val="00B40A81"/>
    <w:rsid w:val="00B459A8"/>
    <w:rsid w:val="00B5050E"/>
    <w:rsid w:val="00B53DA5"/>
    <w:rsid w:val="00B63B45"/>
    <w:rsid w:val="00B64FDC"/>
    <w:rsid w:val="00B65E59"/>
    <w:rsid w:val="00B67C41"/>
    <w:rsid w:val="00B719F3"/>
    <w:rsid w:val="00B739D4"/>
    <w:rsid w:val="00B876B0"/>
    <w:rsid w:val="00B92DEB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E6CF4"/>
    <w:rsid w:val="00BF475A"/>
    <w:rsid w:val="00BF72B0"/>
    <w:rsid w:val="00C017D8"/>
    <w:rsid w:val="00C107EF"/>
    <w:rsid w:val="00C2022F"/>
    <w:rsid w:val="00C2042E"/>
    <w:rsid w:val="00C24114"/>
    <w:rsid w:val="00C26182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D8C"/>
    <w:rsid w:val="00CF24CA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42C25"/>
    <w:rsid w:val="00D56874"/>
    <w:rsid w:val="00D61A28"/>
    <w:rsid w:val="00D62103"/>
    <w:rsid w:val="00D62F39"/>
    <w:rsid w:val="00D96E5C"/>
    <w:rsid w:val="00D9782F"/>
    <w:rsid w:val="00DA52AA"/>
    <w:rsid w:val="00DD55E9"/>
    <w:rsid w:val="00DE1B7F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82"/>
    <w:rsid w:val="00E96AD1"/>
    <w:rsid w:val="00EA3566"/>
    <w:rsid w:val="00EB02A7"/>
    <w:rsid w:val="00EB2832"/>
    <w:rsid w:val="00EC0F69"/>
    <w:rsid w:val="00EC5ACD"/>
    <w:rsid w:val="00ED109A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45634"/>
    <w:rsid w:val="00F516B3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5A5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73FA-48B4-4F8A-9CC5-DFBFAA79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169</cp:revision>
  <cp:lastPrinted>2022-02-09T10:48:00Z</cp:lastPrinted>
  <dcterms:created xsi:type="dcterms:W3CDTF">2021-02-24T08:37:00Z</dcterms:created>
  <dcterms:modified xsi:type="dcterms:W3CDTF">2023-02-14T13:29:00Z</dcterms:modified>
</cp:coreProperties>
</file>